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3"/>
        <w:ind w:left="3112" w:right="0" w:firstLine="0"/>
        <w:jc w:val="left"/>
        <w:rPr>
          <w:b/>
          <w:sz w:val="20"/>
        </w:rPr>
      </w:pPr>
      <w:r>
        <w:rPr>
          <w:b/>
          <w:sz w:val="20"/>
        </w:rPr>
        <w:t>AGENDA for the EXOPAG #17</w:t>
      </w:r>
    </w:p>
    <w:p>
      <w:pPr>
        <w:pStyle w:val="Heading1"/>
        <w:spacing w:line="264" w:lineRule="auto" w:before="26"/>
        <w:ind w:right="2160" w:firstLine="0"/>
        <w:jc w:val="center"/>
      </w:pPr>
      <w:r>
        <w:rPr>
          <w:w w:val="105"/>
        </w:rPr>
        <w:t>Gaylord</w:t>
      </w:r>
      <w:r>
        <w:rPr>
          <w:spacing w:val="-32"/>
          <w:w w:val="105"/>
        </w:rPr>
        <w:t> </w:t>
      </w:r>
      <w:r>
        <w:rPr>
          <w:w w:val="105"/>
        </w:rPr>
        <w:t>National</w:t>
      </w:r>
      <w:r>
        <w:rPr>
          <w:spacing w:val="-33"/>
          <w:w w:val="105"/>
        </w:rPr>
        <w:t> </w:t>
      </w:r>
      <w:r>
        <w:rPr>
          <w:w w:val="105"/>
        </w:rPr>
        <w:t>Resort</w:t>
      </w:r>
      <w:r>
        <w:rPr>
          <w:spacing w:val="-32"/>
          <w:w w:val="105"/>
        </w:rPr>
        <w:t> </w:t>
      </w:r>
      <w:r>
        <w:rPr>
          <w:w w:val="105"/>
        </w:rPr>
        <w:t>Convention</w:t>
      </w:r>
      <w:r>
        <w:rPr>
          <w:spacing w:val="-32"/>
          <w:w w:val="105"/>
        </w:rPr>
        <w:t> </w:t>
      </w:r>
      <w:r>
        <w:rPr>
          <w:w w:val="105"/>
        </w:rPr>
        <w:t>Center 201 Waterfront</w:t>
      </w:r>
      <w:r>
        <w:rPr>
          <w:spacing w:val="-12"/>
          <w:w w:val="105"/>
        </w:rPr>
        <w:t> </w:t>
      </w:r>
      <w:r>
        <w:rPr>
          <w:w w:val="105"/>
        </w:rPr>
        <w:t>Street</w:t>
      </w:r>
    </w:p>
    <w:p>
      <w:pPr>
        <w:spacing w:line="264" w:lineRule="auto" w:before="0"/>
        <w:ind w:left="3304" w:right="1549" w:hanging="268"/>
        <w:jc w:val="left"/>
        <w:rPr>
          <w:b/>
          <w:sz w:val="18"/>
        </w:rPr>
      </w:pPr>
      <w:r>
        <w:rPr>
          <w:b/>
          <w:w w:val="105"/>
          <w:sz w:val="18"/>
        </w:rPr>
        <w:t>National Harbor, Maryland 20745 RiverView Ballrooms 1 and 2</w:t>
      </w:r>
    </w:p>
    <w:p>
      <w:pPr>
        <w:pStyle w:val="BodyText"/>
        <w:rPr>
          <w:b/>
          <w:sz w:val="26"/>
        </w:rPr>
      </w:pPr>
    </w:p>
    <w:p>
      <w:pPr>
        <w:tabs>
          <w:tab w:pos="1571" w:val="left" w:leader="none"/>
        </w:tabs>
        <w:spacing w:before="99"/>
        <w:ind w:left="163" w:right="0" w:firstLine="0"/>
        <w:jc w:val="left"/>
        <w:rPr>
          <w:b/>
          <w:sz w:val="15"/>
        </w:rPr>
      </w:pPr>
      <w:r>
        <w:rPr>
          <w:sz w:val="15"/>
        </w:rPr>
        <w:t>Adobe</w:t>
      </w:r>
      <w:r>
        <w:rPr>
          <w:spacing w:val="-4"/>
          <w:sz w:val="15"/>
        </w:rPr>
        <w:t> </w:t>
      </w:r>
      <w:r>
        <w:rPr>
          <w:sz w:val="15"/>
        </w:rPr>
        <w:t>Connect:</w:t>
        <w:tab/>
      </w:r>
      <w:r>
        <w:rPr>
          <w:b/>
          <w:color w:val="4F81BD"/>
          <w:sz w:val="15"/>
        </w:rPr>
        <w:t>https://ac.arc.nasa.gov/exopag</w:t>
      </w:r>
    </w:p>
    <w:p>
      <w:pPr>
        <w:pStyle w:val="BodyText"/>
        <w:tabs>
          <w:tab w:pos="1569" w:val="left" w:leader="none"/>
        </w:tabs>
        <w:spacing w:line="316" w:lineRule="auto" w:before="59"/>
        <w:ind w:left="790" w:right="5842" w:hanging="628"/>
      </w:pPr>
      <w:r>
        <w:rPr/>
        <w:t>Audio:</w:t>
        <w:tab/>
        <w:tab/>
        <w:t>Dial the number</w:t>
      </w:r>
      <w:r>
        <w:rPr>
          <w:spacing w:val="-17"/>
        </w:rPr>
        <w:t> </w:t>
      </w:r>
      <w:r>
        <w:rPr/>
        <w:t>below: Toll Free:</w:t>
      </w:r>
      <w:r>
        <w:rPr>
          <w:spacing w:val="10"/>
        </w:rPr>
        <w:t> </w:t>
      </w:r>
      <w:r>
        <w:rPr/>
        <w:t>844-467-6272</w:t>
      </w:r>
    </w:p>
    <w:p>
      <w:pPr>
        <w:pStyle w:val="BodyText"/>
        <w:spacing w:line="181" w:lineRule="exact"/>
        <w:ind w:left="212"/>
      </w:pPr>
      <w:r>
        <w:rPr/>
        <w:t>Participant Code: 103899#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2236"/>
        <w:gridCol w:w="3307"/>
        <w:gridCol w:w="806"/>
      </w:tblGrid>
      <w:tr>
        <w:trPr>
          <w:trHeight w:val="321" w:hRule="atLeast"/>
        </w:trPr>
        <w:tc>
          <w:tcPr>
            <w:tcW w:w="1448" w:type="dxa"/>
          </w:tcPr>
          <w:p>
            <w:pPr>
              <w:pStyle w:val="TableParagraph"/>
              <w:spacing w:line="181" w:lineRule="exact"/>
              <w:ind w:left="4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Sunday, January</w:t>
            </w:r>
          </w:p>
        </w:tc>
        <w:tc>
          <w:tcPr>
            <w:tcW w:w="2236" w:type="dxa"/>
          </w:tcPr>
          <w:p>
            <w:pPr>
              <w:pStyle w:val="TableParagraph"/>
              <w:spacing w:line="181" w:lineRule="exact"/>
              <w:ind w:left="45"/>
              <w:rPr>
                <w:b/>
                <w:sz w:val="15"/>
              </w:rPr>
            </w:pPr>
            <w:r>
              <w:rPr>
                <w:b/>
                <w:sz w:val="15"/>
              </w:rPr>
              <w:t>7, 2018:</w:t>
            </w:r>
          </w:p>
        </w:tc>
        <w:tc>
          <w:tcPr>
            <w:tcW w:w="3307" w:type="dxa"/>
          </w:tcPr>
          <w:p>
            <w:pPr>
              <w:pStyle w:val="TableParagraph"/>
              <w:spacing w:line="181" w:lineRule="exact"/>
              <w:ind w:left="357"/>
              <w:rPr>
                <w:b/>
                <w:sz w:val="15"/>
              </w:rPr>
            </w:pPr>
            <w:r>
              <w:rPr>
                <w:b/>
                <w:sz w:val="15"/>
              </w:rPr>
              <w:t>Presenters</w:t>
            </w:r>
          </w:p>
        </w:tc>
        <w:tc>
          <w:tcPr>
            <w:tcW w:w="80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90" w:hRule="atLeast"/>
        </w:trPr>
        <w:tc>
          <w:tcPr>
            <w:tcW w:w="1448" w:type="dxa"/>
          </w:tcPr>
          <w:p>
            <w:pPr>
              <w:pStyle w:val="TableParagraph"/>
              <w:spacing w:before="157"/>
              <w:ind w:left="414"/>
              <w:rPr>
                <w:sz w:val="15"/>
              </w:rPr>
            </w:pPr>
            <w:r>
              <w:rPr>
                <w:sz w:val="15"/>
              </w:rPr>
              <w:t>2:00 PM</w:t>
            </w:r>
          </w:p>
          <w:p>
            <w:pPr>
              <w:pStyle w:val="TableParagraph"/>
              <w:spacing w:before="58"/>
              <w:ind w:left="414"/>
              <w:rPr>
                <w:sz w:val="15"/>
              </w:rPr>
            </w:pPr>
            <w:r>
              <w:rPr>
                <w:sz w:val="15"/>
              </w:rPr>
              <w:t>2:01 PM</w:t>
            </w:r>
          </w:p>
          <w:p>
            <w:pPr>
              <w:pStyle w:val="TableParagraph"/>
              <w:spacing w:before="58"/>
              <w:ind w:left="414"/>
              <w:rPr>
                <w:sz w:val="15"/>
              </w:rPr>
            </w:pPr>
            <w:r>
              <w:rPr>
                <w:sz w:val="15"/>
              </w:rPr>
              <w:t>2:30 PM</w:t>
            </w:r>
          </w:p>
          <w:p>
            <w:pPr>
              <w:pStyle w:val="TableParagraph"/>
              <w:spacing w:before="59"/>
              <w:ind w:left="414"/>
              <w:rPr>
                <w:sz w:val="15"/>
              </w:rPr>
            </w:pPr>
            <w:r>
              <w:rPr>
                <w:sz w:val="15"/>
              </w:rPr>
              <w:t>3:00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157"/>
              <w:rPr>
                <w:sz w:val="15"/>
              </w:rPr>
            </w:pPr>
            <w:r>
              <w:rPr>
                <w:sz w:val="15"/>
              </w:rPr>
              <w:t>Welcome</w:t>
            </w:r>
          </w:p>
          <w:p>
            <w:pPr>
              <w:pStyle w:val="TableParagraph"/>
              <w:spacing w:line="316" w:lineRule="auto" w:before="58"/>
              <w:ind w:right="512"/>
              <w:rPr>
                <w:sz w:val="15"/>
              </w:rPr>
            </w:pPr>
            <w:r>
              <w:rPr>
                <w:sz w:val="15"/>
              </w:rPr>
              <w:t>NASA HQ Updates ExEP Updates</w:t>
            </w:r>
          </w:p>
          <w:p>
            <w:pPr>
              <w:pStyle w:val="TableParagraph"/>
              <w:spacing w:line="182" w:lineRule="exact"/>
              <w:rPr>
                <w:sz w:val="15"/>
              </w:rPr>
            </w:pPr>
            <w:r>
              <w:rPr>
                <w:sz w:val="15"/>
              </w:rPr>
              <w:t>TGL Update &amp; Discussion</w:t>
            </w:r>
          </w:p>
        </w:tc>
        <w:tc>
          <w:tcPr>
            <w:tcW w:w="3307" w:type="dxa"/>
          </w:tcPr>
          <w:p>
            <w:pPr>
              <w:pStyle w:val="TableParagraph"/>
              <w:spacing w:before="139"/>
              <w:ind w:left="354"/>
              <w:rPr>
                <w:sz w:val="15"/>
              </w:rPr>
            </w:pPr>
            <w:r>
              <w:rPr>
                <w:sz w:val="15"/>
              </w:rPr>
              <w:t>Alan Boss</w:t>
            </w:r>
          </w:p>
          <w:p>
            <w:pPr>
              <w:pStyle w:val="TableParagraph"/>
              <w:spacing w:before="58"/>
              <w:ind w:left="354"/>
              <w:rPr>
                <w:sz w:val="15"/>
              </w:rPr>
            </w:pPr>
            <w:r>
              <w:rPr>
                <w:sz w:val="15"/>
              </w:rPr>
              <w:t>Martin Still &amp; Doug Hudgins</w:t>
            </w:r>
          </w:p>
          <w:p>
            <w:pPr>
              <w:pStyle w:val="TableParagraph"/>
              <w:spacing w:line="240" w:lineRule="exact" w:before="17"/>
              <w:ind w:left="354"/>
              <w:rPr>
                <w:sz w:val="15"/>
              </w:rPr>
            </w:pPr>
            <w:r>
              <w:rPr>
                <w:sz w:val="15"/>
              </w:rPr>
              <w:t>Gary Blackwood &amp; Karl Stapelfeldt Brendan Crill &amp; Nick Siegler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1448" w:type="dxa"/>
          </w:tcPr>
          <w:p>
            <w:pPr>
              <w:pStyle w:val="TableParagraph"/>
              <w:spacing w:before="28"/>
              <w:ind w:left="414"/>
              <w:rPr>
                <w:sz w:val="15"/>
              </w:rPr>
            </w:pPr>
            <w:r>
              <w:rPr>
                <w:sz w:val="15"/>
              </w:rPr>
              <w:t>3:30 PM</w:t>
            </w:r>
          </w:p>
          <w:p>
            <w:pPr>
              <w:pStyle w:val="TableParagraph"/>
              <w:spacing w:before="58"/>
              <w:ind w:left="414"/>
              <w:rPr>
                <w:sz w:val="15"/>
              </w:rPr>
            </w:pPr>
            <w:r>
              <w:rPr>
                <w:sz w:val="15"/>
              </w:rPr>
              <w:t>4:00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28"/>
              <w:rPr>
                <w:sz w:val="15"/>
              </w:rPr>
            </w:pPr>
            <w:r>
              <w:rPr>
                <w:sz w:val="15"/>
              </w:rPr>
              <w:t>Break</w:t>
            </w:r>
          </w:p>
          <w:p>
            <w:pPr>
              <w:pStyle w:val="TableParagraph"/>
              <w:spacing w:before="58"/>
              <w:rPr>
                <w:sz w:val="15"/>
              </w:rPr>
            </w:pPr>
            <w:r>
              <w:rPr>
                <w:sz w:val="15"/>
              </w:rPr>
              <w:t>ExEP Science Plan</w:t>
            </w:r>
          </w:p>
        </w:tc>
        <w:tc>
          <w:tcPr>
            <w:tcW w:w="3307" w:type="dxa"/>
          </w:tcPr>
          <w:p>
            <w:pPr>
              <w:pStyle w:val="TableParagraph"/>
              <w:spacing w:before="7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354"/>
              <w:rPr>
                <w:sz w:val="15"/>
              </w:rPr>
            </w:pPr>
            <w:r>
              <w:rPr>
                <w:sz w:val="15"/>
              </w:rPr>
              <w:t>Erik Mamajek &amp; Karl Stapelfeldt</w:t>
            </w:r>
          </w:p>
        </w:tc>
        <w:tc>
          <w:tcPr>
            <w:tcW w:w="8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0" w:hRule="atLeast"/>
        </w:trPr>
        <w:tc>
          <w:tcPr>
            <w:tcW w:w="1448" w:type="dxa"/>
          </w:tcPr>
          <w:p>
            <w:pPr>
              <w:pStyle w:val="TableParagraph"/>
              <w:spacing w:before="37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4:20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37"/>
              <w:rPr>
                <w:sz w:val="15"/>
              </w:rPr>
            </w:pPr>
            <w:r>
              <w:rPr>
                <w:sz w:val="15"/>
              </w:rPr>
              <w:t>Biosignatures - Closeout</w:t>
            </w:r>
          </w:p>
        </w:tc>
        <w:tc>
          <w:tcPr>
            <w:tcW w:w="3307" w:type="dxa"/>
          </w:tcPr>
          <w:p>
            <w:pPr>
              <w:pStyle w:val="TableParagraph"/>
              <w:spacing w:before="19"/>
              <w:ind w:left="354"/>
              <w:rPr>
                <w:sz w:val="15"/>
              </w:rPr>
            </w:pPr>
            <w:r>
              <w:rPr>
                <w:sz w:val="15"/>
              </w:rPr>
              <w:t>Shawn Domagal-Goldman</w:t>
            </w:r>
          </w:p>
        </w:tc>
        <w:tc>
          <w:tcPr>
            <w:tcW w:w="806" w:type="dxa"/>
          </w:tcPr>
          <w:p>
            <w:pPr>
              <w:pStyle w:val="TableParagraph"/>
              <w:spacing w:before="19"/>
              <w:ind w:left="69"/>
              <w:rPr>
                <w:sz w:val="15"/>
              </w:rPr>
            </w:pPr>
            <w:r>
              <w:rPr>
                <w:sz w:val="15"/>
              </w:rPr>
              <w:t>SAG #16</w:t>
            </w:r>
          </w:p>
        </w:tc>
      </w:tr>
      <w:tr>
        <w:trPr>
          <w:trHeight w:val="306" w:hRule="atLeast"/>
        </w:trPr>
        <w:tc>
          <w:tcPr>
            <w:tcW w:w="1448" w:type="dxa"/>
          </w:tcPr>
          <w:p>
            <w:pPr>
              <w:pStyle w:val="TableParagraph"/>
              <w:spacing w:before="37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4:40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37"/>
              <w:rPr>
                <w:sz w:val="15"/>
              </w:rPr>
            </w:pPr>
            <w:r>
              <w:rPr>
                <w:sz w:val="15"/>
              </w:rPr>
              <w:t>K2/TESS - Closeout</w:t>
            </w:r>
          </w:p>
        </w:tc>
        <w:tc>
          <w:tcPr>
            <w:tcW w:w="3307" w:type="dxa"/>
          </w:tcPr>
          <w:p>
            <w:pPr>
              <w:pStyle w:val="TableParagraph"/>
              <w:spacing w:before="19"/>
              <w:ind w:left="354"/>
              <w:rPr>
                <w:sz w:val="15"/>
              </w:rPr>
            </w:pPr>
            <w:r>
              <w:rPr>
                <w:sz w:val="15"/>
              </w:rPr>
              <w:t>David Ciardi &amp; Josh Pepper</w:t>
            </w:r>
          </w:p>
        </w:tc>
        <w:tc>
          <w:tcPr>
            <w:tcW w:w="806" w:type="dxa"/>
          </w:tcPr>
          <w:p>
            <w:pPr>
              <w:pStyle w:val="TableParagraph"/>
              <w:spacing w:before="19"/>
              <w:ind w:left="69"/>
              <w:rPr>
                <w:sz w:val="15"/>
              </w:rPr>
            </w:pPr>
            <w:r>
              <w:rPr>
                <w:sz w:val="15"/>
              </w:rPr>
              <w:t>SAG #17</w:t>
            </w:r>
          </w:p>
        </w:tc>
      </w:tr>
      <w:tr>
        <w:trPr>
          <w:trHeight w:val="306" w:hRule="atLeast"/>
        </w:trPr>
        <w:tc>
          <w:tcPr>
            <w:tcW w:w="1448" w:type="dxa"/>
          </w:tcPr>
          <w:p>
            <w:pPr>
              <w:pStyle w:val="TableParagraph"/>
              <w:spacing w:before="104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5:00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104"/>
              <w:rPr>
                <w:sz w:val="15"/>
              </w:rPr>
            </w:pPr>
            <w:r>
              <w:rPr>
                <w:sz w:val="15"/>
              </w:rPr>
              <w:t>Coronagraph - Status</w:t>
            </w:r>
          </w:p>
        </w:tc>
        <w:tc>
          <w:tcPr>
            <w:tcW w:w="3307" w:type="dxa"/>
          </w:tcPr>
          <w:p>
            <w:pPr>
              <w:pStyle w:val="TableParagraph"/>
              <w:spacing w:before="86"/>
              <w:ind w:left="354"/>
              <w:rPr>
                <w:sz w:val="15"/>
              </w:rPr>
            </w:pPr>
            <w:r>
              <w:rPr>
                <w:sz w:val="15"/>
              </w:rPr>
              <w:t>Dimitri Mawet &amp; Rebecca Jensen-Clem</w:t>
            </w:r>
          </w:p>
        </w:tc>
        <w:tc>
          <w:tcPr>
            <w:tcW w:w="806" w:type="dxa"/>
          </w:tcPr>
          <w:p>
            <w:pPr>
              <w:pStyle w:val="TableParagraph"/>
              <w:spacing w:before="86"/>
              <w:ind w:left="69"/>
              <w:rPr>
                <w:sz w:val="15"/>
              </w:rPr>
            </w:pPr>
            <w:r>
              <w:rPr>
                <w:sz w:val="15"/>
              </w:rPr>
              <w:t>SAG #19</w:t>
            </w:r>
          </w:p>
        </w:tc>
      </w:tr>
      <w:tr>
        <w:trPr>
          <w:trHeight w:val="249" w:hRule="atLeast"/>
        </w:trPr>
        <w:tc>
          <w:tcPr>
            <w:tcW w:w="1448" w:type="dxa"/>
          </w:tcPr>
          <w:p>
            <w:pPr>
              <w:pStyle w:val="TableParagraph"/>
              <w:spacing w:before="37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5:05 PM</w:t>
            </w:r>
          </w:p>
        </w:tc>
        <w:tc>
          <w:tcPr>
            <w:tcW w:w="2236" w:type="dxa"/>
          </w:tcPr>
          <w:p>
            <w:pPr>
              <w:pStyle w:val="TableParagraph"/>
              <w:spacing w:before="37"/>
              <w:rPr>
                <w:sz w:val="15"/>
              </w:rPr>
            </w:pPr>
            <w:r>
              <w:rPr>
                <w:sz w:val="15"/>
              </w:rPr>
              <w:t>Open Discussion</w:t>
            </w:r>
          </w:p>
        </w:tc>
        <w:tc>
          <w:tcPr>
            <w:tcW w:w="3307" w:type="dxa"/>
          </w:tcPr>
          <w:p>
            <w:pPr>
              <w:pStyle w:val="TableParagraph"/>
              <w:spacing w:before="19"/>
              <w:ind w:left="354"/>
              <w:rPr>
                <w:sz w:val="15"/>
              </w:rPr>
            </w:pPr>
            <w:r>
              <w:rPr>
                <w:sz w:val="15"/>
              </w:rPr>
              <w:t>Alan Boss &amp; Gary Blackwood</w:t>
            </w:r>
          </w:p>
        </w:tc>
        <w:tc>
          <w:tcPr>
            <w:tcW w:w="806" w:type="dxa"/>
          </w:tcPr>
          <w:p>
            <w:pPr>
              <w:pStyle w:val="TableParagraph"/>
              <w:spacing w:before="19"/>
              <w:ind w:left="69"/>
              <w:rPr>
                <w:sz w:val="15"/>
              </w:rPr>
            </w:pPr>
            <w:r>
              <w:rPr>
                <w:sz w:val="15"/>
              </w:rPr>
              <w:t>xls file</w:t>
            </w:r>
          </w:p>
        </w:tc>
      </w:tr>
      <w:tr>
        <w:trPr>
          <w:trHeight w:val="210" w:hRule="atLeast"/>
        </w:trPr>
        <w:tc>
          <w:tcPr>
            <w:tcW w:w="1448" w:type="dxa"/>
          </w:tcPr>
          <w:p>
            <w:pPr>
              <w:pStyle w:val="TableParagraph"/>
              <w:spacing w:line="162" w:lineRule="exact" w:before="28"/>
              <w:ind w:left="2"/>
              <w:jc w:val="center"/>
              <w:rPr>
                <w:sz w:val="15"/>
              </w:rPr>
            </w:pPr>
            <w:r>
              <w:rPr>
                <w:sz w:val="15"/>
              </w:rPr>
              <w:t>6:00 PM</w:t>
            </w:r>
          </w:p>
        </w:tc>
        <w:tc>
          <w:tcPr>
            <w:tcW w:w="2236" w:type="dxa"/>
          </w:tcPr>
          <w:p>
            <w:pPr>
              <w:pStyle w:val="TableParagraph"/>
              <w:spacing w:line="162" w:lineRule="exact" w:before="28"/>
              <w:rPr>
                <w:sz w:val="15"/>
              </w:rPr>
            </w:pPr>
            <w:r>
              <w:rPr>
                <w:sz w:val="15"/>
              </w:rPr>
              <w:t>Adjourn</w:t>
            </w:r>
          </w:p>
        </w:tc>
        <w:tc>
          <w:tcPr>
            <w:tcW w:w="3307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80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Heading2"/>
        <w:tabs>
          <w:tab w:pos="4156" w:val="left" w:leader="none"/>
        </w:tabs>
        <w:spacing w:before="99"/>
      </w:pPr>
      <w:r>
        <w:rPr/>
        <w:t>Monday, January</w:t>
      </w:r>
      <w:r>
        <w:rPr>
          <w:spacing w:val="-8"/>
        </w:rPr>
        <w:t> </w:t>
      </w:r>
      <w:r>
        <w:rPr/>
        <w:t>8,</w:t>
      </w:r>
      <w:r>
        <w:rPr>
          <w:spacing w:val="-5"/>
        </w:rPr>
        <w:t> </w:t>
      </w:r>
      <w:r>
        <w:rPr/>
        <w:t>2018:</w:t>
        <w:tab/>
        <w:t>Presenters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tabs>
          <w:tab w:pos="1569" w:val="left" w:leader="none"/>
          <w:tab w:pos="4154" w:val="left" w:leader="none"/>
        </w:tabs>
        <w:spacing w:line="191" w:lineRule="exact"/>
        <w:ind w:left="523"/>
      </w:pPr>
      <w:r>
        <w:rPr/>
        <w:t>9:00</w:t>
      </w:r>
      <w:r>
        <w:rPr>
          <w:spacing w:val="-1"/>
        </w:rPr>
        <w:t> </w:t>
      </w:r>
      <w:r>
        <w:rPr/>
        <w:t>AM</w:t>
        <w:tab/>
        <w:t>JWST</w:t>
      </w:r>
      <w:r>
        <w:rPr>
          <w:spacing w:val="-5"/>
        </w:rPr>
        <w:t> </w:t>
      </w:r>
      <w:r>
        <w:rPr/>
        <w:t>Exoplanet</w:t>
      </w:r>
      <w:r>
        <w:rPr>
          <w:spacing w:val="-6"/>
        </w:rPr>
        <w:t> </w:t>
      </w:r>
      <w:r>
        <w:rPr/>
        <w:t>Science</w:t>
        <w:tab/>
      </w:r>
      <w:r>
        <w:rPr>
          <w:position w:val="2"/>
        </w:rPr>
        <w:t>Nikole</w:t>
      </w:r>
      <w:r>
        <w:rPr>
          <w:spacing w:val="-12"/>
          <w:position w:val="2"/>
        </w:rPr>
        <w:t> </w:t>
      </w:r>
      <w:r>
        <w:rPr>
          <w:position w:val="2"/>
        </w:rPr>
        <w:t>Lewis</w:t>
      </w:r>
    </w:p>
    <w:p>
      <w:pPr>
        <w:pStyle w:val="BodyText"/>
        <w:spacing w:line="171" w:lineRule="exact"/>
        <w:ind w:left="4154"/>
      </w:pPr>
      <w:r>
        <w:rPr/>
        <w:t>Natalie Batalha, Drake Deming &amp;</w:t>
      </w:r>
    </w:p>
    <w:p>
      <w:pPr>
        <w:spacing w:after="0" w:line="171" w:lineRule="exact"/>
        <w:sectPr>
          <w:type w:val="continuous"/>
          <w:pgSz w:w="12240" w:h="15840"/>
          <w:pgMar w:top="1160" w:bottom="280" w:left="1340" w:right="1720"/>
        </w:sectPr>
      </w:pPr>
    </w:p>
    <w:p>
      <w:pPr>
        <w:pStyle w:val="BodyText"/>
        <w:tabs>
          <w:tab w:pos="1569" w:val="left" w:leader="none"/>
        </w:tabs>
        <w:spacing w:line="633" w:lineRule="auto" w:before="31"/>
        <w:ind w:left="476" w:right="184" w:firstLine="46"/>
      </w:pPr>
      <w:r>
        <w:rPr/>
        <w:t>9:30</w:t>
      </w:r>
      <w:r>
        <w:rPr>
          <w:spacing w:val="-1"/>
        </w:rPr>
        <w:t> </w:t>
      </w:r>
      <w:r>
        <w:rPr/>
        <w:t>AM</w:t>
        <w:tab/>
        <w:t>JWST Transits</w:t>
      </w:r>
      <w:r>
        <w:rPr>
          <w:spacing w:val="-19"/>
        </w:rPr>
        <w:t> </w:t>
      </w:r>
      <w:r>
        <w:rPr/>
        <w:t>Panel 10:30</w:t>
      </w:r>
      <w:r>
        <w:rPr>
          <w:spacing w:val="-2"/>
        </w:rPr>
        <w:t> </w:t>
      </w:r>
      <w:r>
        <w:rPr/>
        <w:t>AM</w:t>
        <w:tab/>
        <w:t>Break</w:t>
      </w:r>
    </w:p>
    <w:p>
      <w:pPr>
        <w:pStyle w:val="BodyText"/>
        <w:tabs>
          <w:tab w:pos="1569" w:val="left" w:leader="none"/>
        </w:tabs>
        <w:spacing w:before="141"/>
        <w:ind w:left="476"/>
      </w:pPr>
      <w:r>
        <w:rPr/>
        <w:t>11:00</w:t>
      </w:r>
      <w:r>
        <w:rPr>
          <w:spacing w:val="-2"/>
        </w:rPr>
        <w:t> </w:t>
      </w:r>
      <w:r>
        <w:rPr/>
        <w:t>AM</w:t>
        <w:tab/>
        <w:t>JWST Synergies</w:t>
      </w:r>
      <w:r>
        <w:rPr>
          <w:spacing w:val="-11"/>
        </w:rPr>
        <w:t> </w:t>
      </w:r>
      <w:r>
        <w:rPr/>
        <w:t>Panel</w:t>
      </w:r>
    </w:p>
    <w:p>
      <w:pPr>
        <w:pStyle w:val="BodyText"/>
        <w:spacing w:before="13"/>
        <w:ind w:left="476"/>
      </w:pPr>
      <w:r>
        <w:rPr/>
        <w:br w:type="column"/>
      </w:r>
      <w:r>
        <w:rPr/>
        <w:t>Michael Line,</w:t>
      </w:r>
    </w:p>
    <w:p>
      <w:pPr>
        <w:pStyle w:val="BodyText"/>
        <w:spacing w:before="58"/>
        <w:ind w:left="476"/>
      </w:pPr>
      <w:r>
        <w:rPr/>
        <w:t>Tifany Kataria &amp; Jacob Bean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6" w:lineRule="auto"/>
        <w:ind w:left="476" w:right="1805"/>
      </w:pPr>
      <w:r>
        <w:rPr/>
        <w:t>Kevin Stevenson, Mark Swain, Leslie Rogers, Courtney Dressing, Karl Stapelfeldt &amp; Ben Pope</w:t>
      </w:r>
    </w:p>
    <w:p>
      <w:pPr>
        <w:spacing w:after="0" w:line="256" w:lineRule="auto"/>
        <w:sectPr>
          <w:type w:val="continuous"/>
          <w:pgSz w:w="12240" w:h="15840"/>
          <w:pgMar w:top="1160" w:bottom="280" w:left="1340" w:right="1720"/>
          <w:cols w:num="2" w:equalWidth="0">
            <w:col w:w="3263" w:space="415"/>
            <w:col w:w="5502"/>
          </w:cols>
        </w:sectPr>
      </w:pPr>
    </w:p>
    <w:p>
      <w:pPr>
        <w:pStyle w:val="BodyText"/>
        <w:tabs>
          <w:tab w:pos="1569" w:val="left" w:leader="none"/>
          <w:tab w:pos="4154" w:val="left" w:leader="none"/>
        </w:tabs>
        <w:spacing w:before="38"/>
        <w:ind w:left="483"/>
      </w:pPr>
      <w:r>
        <w:rPr/>
        <w:t>12:00</w:t>
      </w:r>
      <w:r>
        <w:rPr>
          <w:spacing w:val="-2"/>
        </w:rPr>
        <w:t> </w:t>
      </w:r>
      <w:r>
        <w:rPr/>
        <w:t>PM</w:t>
        <w:tab/>
        <w:t>Lunch</w:t>
        <w:tab/>
      </w:r>
      <w:r>
        <w:rPr>
          <w:position w:val="2"/>
        </w:rPr>
        <w:t>Vikki Meadows - New</w:t>
      </w:r>
      <w:r>
        <w:rPr>
          <w:spacing w:val="-4"/>
          <w:position w:val="2"/>
        </w:rPr>
        <w:t> </w:t>
      </w:r>
      <w:r>
        <w:rPr>
          <w:position w:val="2"/>
        </w:rPr>
        <w:t>Chair</w:t>
      </w:r>
    </w:p>
    <w:p>
      <w:pPr>
        <w:pStyle w:val="BodyText"/>
        <w:tabs>
          <w:tab w:pos="1569" w:val="left" w:leader="none"/>
          <w:tab w:pos="4154" w:val="left" w:leader="none"/>
          <w:tab w:pos="7175" w:val="left" w:leader="none"/>
        </w:tabs>
        <w:spacing w:line="302" w:lineRule="auto" w:before="38"/>
        <w:ind w:left="530" w:right="293" w:hanging="7"/>
      </w:pPr>
      <w:r>
        <w:rPr/>
        <w:t>1:30</w:t>
      </w:r>
      <w:r>
        <w:rPr>
          <w:spacing w:val="-1"/>
        </w:rPr>
        <w:t> </w:t>
      </w:r>
      <w:r>
        <w:rPr/>
        <w:t>AM</w:t>
        <w:tab/>
        <w:t>Joint</w:t>
      </w:r>
      <w:r>
        <w:rPr>
          <w:spacing w:val="-5"/>
        </w:rPr>
        <w:t> </w:t>
      </w:r>
      <w:r>
        <w:rPr/>
        <w:t>PAG</w:t>
      </w:r>
      <w:r>
        <w:rPr>
          <w:spacing w:val="-4"/>
        </w:rPr>
        <w:t> </w:t>
      </w:r>
      <w:r>
        <w:rPr/>
        <w:t>Session</w:t>
        <w:tab/>
      </w:r>
      <w:r>
        <w:rPr>
          <w:position w:val="2"/>
        </w:rPr>
        <w:t>Paul</w:t>
      </w:r>
      <w:r>
        <w:rPr>
          <w:spacing w:val="-5"/>
          <w:position w:val="2"/>
        </w:rPr>
        <w:t> </w:t>
      </w:r>
      <w:r>
        <w:rPr>
          <w:position w:val="2"/>
        </w:rPr>
        <w:t>Hertz</w:t>
        <w:tab/>
      </w:r>
      <w:r>
        <w:rPr/>
        <w:t>Maryland Ballroom A 3:00</w:t>
      </w:r>
      <w:r>
        <w:rPr>
          <w:spacing w:val="-1"/>
        </w:rPr>
        <w:t> </w:t>
      </w:r>
      <w:r>
        <w:rPr/>
        <w:t>PM</w:t>
        <w:tab/>
        <w:t>STDT and</w:t>
      </w:r>
      <w:r>
        <w:rPr>
          <w:spacing w:val="-8"/>
        </w:rPr>
        <w:t> </w:t>
      </w:r>
      <w:r>
        <w:rPr/>
        <w:t>MIDEX</w:t>
      </w:r>
      <w:r>
        <w:rPr>
          <w:spacing w:val="-4"/>
        </w:rPr>
        <w:t> </w:t>
      </w:r>
      <w:r>
        <w:rPr/>
        <w:t>Teams</w:t>
        <w:tab/>
      </w:r>
      <w:r>
        <w:rPr>
          <w:position w:val="2"/>
        </w:rPr>
        <w:t>Paul Scowen</w:t>
      </w:r>
      <w:r>
        <w:rPr>
          <w:spacing w:val="-8"/>
          <w:position w:val="2"/>
        </w:rPr>
        <w:t> </w:t>
      </w:r>
      <w:r>
        <w:rPr>
          <w:position w:val="2"/>
        </w:rPr>
        <w:t>-</w:t>
      </w:r>
      <w:r>
        <w:rPr>
          <w:spacing w:val="-4"/>
          <w:position w:val="2"/>
        </w:rPr>
        <w:t> </w:t>
      </w:r>
      <w:r>
        <w:rPr>
          <w:position w:val="2"/>
        </w:rPr>
        <w:t>COPAG</w:t>
        <w:tab/>
      </w:r>
      <w:r>
        <w:rPr/>
        <w:t>Maryland Ballroom</w:t>
      </w:r>
      <w:r>
        <w:rPr>
          <w:spacing w:val="-19"/>
        </w:rPr>
        <w:t> </w:t>
      </w:r>
      <w:r>
        <w:rPr/>
        <w:t>1-3 6:00</w:t>
      </w:r>
      <w:r>
        <w:rPr>
          <w:spacing w:val="-2"/>
        </w:rPr>
        <w:t> </w:t>
      </w:r>
      <w:r>
        <w:rPr/>
        <w:t>PM</w:t>
        <w:tab/>
        <w:t>Adjourn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2"/>
        <w:tabs>
          <w:tab w:pos="7178" w:val="left" w:leader="none"/>
        </w:tabs>
      </w:pPr>
      <w:r>
        <w:rPr/>
        <w:t>Splinter Meetings on Thursday, January</w:t>
      </w:r>
      <w:r>
        <w:rPr>
          <w:spacing w:val="-20"/>
        </w:rPr>
        <w:t> </w:t>
      </w:r>
      <w:r>
        <w:rPr/>
        <w:t>11,</w:t>
      </w:r>
      <w:r>
        <w:rPr>
          <w:spacing w:val="-5"/>
        </w:rPr>
        <w:t> </w:t>
      </w:r>
      <w:r>
        <w:rPr/>
        <w:t>2018:</w:t>
        <w:tab/>
        <w:t>Meeting</w:t>
      </w:r>
      <w:r>
        <w:rPr>
          <w:spacing w:val="-1"/>
        </w:rPr>
        <w:t> </w:t>
      </w:r>
      <w:r>
        <w:rPr/>
        <w:t>Room</w:t>
      </w:r>
    </w:p>
    <w:p>
      <w:pPr>
        <w:pStyle w:val="BodyText"/>
        <w:spacing w:before="7"/>
        <w:rPr>
          <w:b/>
          <w:sz w:val="13"/>
        </w:rPr>
      </w:pPr>
    </w:p>
    <w:p>
      <w:pPr>
        <w:spacing w:after="0"/>
        <w:rPr>
          <w:sz w:val="13"/>
        </w:rPr>
        <w:sectPr>
          <w:type w:val="continuous"/>
          <w:pgSz w:w="12240" w:h="15840"/>
          <w:pgMar w:top="1160" w:bottom="280" w:left="1340" w:right="1720"/>
        </w:sectPr>
      </w:pPr>
    </w:p>
    <w:p>
      <w:pPr>
        <w:pStyle w:val="BodyText"/>
        <w:spacing w:before="133"/>
        <w:ind w:left="476"/>
      </w:pPr>
      <w:r>
        <w:rPr/>
        <w:t>10:00</w:t>
      </w:r>
      <w:r>
        <w:rPr>
          <w:spacing w:val="-5"/>
        </w:rPr>
        <w:t> </w:t>
      </w:r>
      <w:r>
        <w:rPr/>
        <w:t>AM</w:t>
      </w:r>
    </w:p>
    <w:p>
      <w:pPr>
        <w:pStyle w:val="BodyText"/>
        <w:spacing w:before="58"/>
        <w:ind w:left="530"/>
      </w:pPr>
      <w:r>
        <w:rPr/>
        <w:t>2:00 PM</w:t>
      </w:r>
    </w:p>
    <w:p>
      <w:pPr>
        <w:pStyle w:val="BodyText"/>
        <w:spacing w:line="316" w:lineRule="auto" w:before="133"/>
        <w:ind w:left="322" w:right="1"/>
      </w:pPr>
      <w:r>
        <w:rPr/>
        <w:br w:type="column"/>
      </w:r>
      <w:r>
        <w:rPr/>
        <w:t>NASA ExoPlanet Exploration Program Update Ground Based Support for NASA Exoplanet Missions</w:t>
      </w:r>
    </w:p>
    <w:p>
      <w:pPr>
        <w:pStyle w:val="BodyText"/>
        <w:spacing w:before="99"/>
        <w:ind w:left="476"/>
      </w:pPr>
      <w:r>
        <w:rPr/>
        <w:br w:type="column"/>
      </w:r>
      <w:r>
        <w:rPr/>
        <w:t>National Harbor 7</w:t>
      </w:r>
    </w:p>
    <w:p>
      <w:pPr>
        <w:pStyle w:val="BodyText"/>
        <w:spacing w:before="57"/>
        <w:ind w:left="476"/>
      </w:pPr>
      <w:r>
        <w:rPr/>
        <w:t>National Harbor 7</w:t>
      </w:r>
    </w:p>
    <w:sectPr>
      <w:type w:val="continuous"/>
      <w:pgSz w:w="12240" w:h="15840"/>
      <w:pgMar w:top="1160" w:bottom="280" w:left="1340" w:right="1720"/>
      <w:cols w:num="3" w:equalWidth="0">
        <w:col w:w="1207" w:space="40"/>
        <w:col w:w="4266" w:space="1185"/>
        <w:col w:w="248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5"/>
      <w:szCs w:val="15"/>
    </w:rPr>
  </w:style>
  <w:style w:styleId="Heading1" w:type="paragraph">
    <w:name w:val="Heading 1"/>
    <w:basedOn w:val="Normal"/>
    <w:uiPriority w:val="1"/>
    <w:qFormat/>
    <w:pPr>
      <w:ind w:left="2565" w:right="1549" w:hanging="268"/>
      <w:outlineLvl w:val="1"/>
    </w:pPr>
    <w:rPr>
      <w:rFonts w:ascii="Verdana" w:hAnsi="Verdana" w:eastAsia="Verdana" w:cs="Verdana"/>
      <w:b/>
      <w:bCs/>
      <w:sz w:val="18"/>
      <w:szCs w:val="18"/>
    </w:rPr>
  </w:style>
  <w:style w:styleId="Heading2" w:type="paragraph">
    <w:name w:val="Heading 2"/>
    <w:basedOn w:val="Normal"/>
    <w:uiPriority w:val="1"/>
    <w:qFormat/>
    <w:pPr>
      <w:ind w:left="165"/>
      <w:outlineLvl w:val="2"/>
    </w:pPr>
    <w:rPr>
      <w:rFonts w:ascii="Verdana" w:hAnsi="Verdana" w:eastAsia="Verdana" w:cs="Verdana"/>
      <w:b/>
      <w:bCs/>
      <w:sz w:val="15"/>
      <w:szCs w:val="15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5"/>
    </w:pPr>
    <w:rPr>
      <w:rFonts w:ascii="Verdana" w:hAnsi="Verdana" w:eastAsia="Verdana" w:cs="Verdan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2018-01-03T16:45:40Z</dcterms:created>
  <dcterms:modified xsi:type="dcterms:W3CDTF">2018-01-03T16:45:40Z</dcterms:modified>
</cp:coreProperties>
</file>